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FBD59" w14:textId="77777777" w:rsidR="006A3B9A" w:rsidRDefault="006A3B9A" w:rsidP="006A3B9A">
      <w:pPr>
        <w:spacing w:before="89"/>
        <w:ind w:left="112"/>
        <w:rPr>
          <w:b/>
          <w:color w:val="00CCDD"/>
          <w:sz w:val="32"/>
        </w:rPr>
      </w:pPr>
      <w:r>
        <w:rPr>
          <w:b/>
          <w:color w:val="00CCDD"/>
          <w:sz w:val="32"/>
        </w:rPr>
        <w:t>Welke digitale tools kun je inzetten?</w:t>
      </w:r>
    </w:p>
    <w:p w14:paraId="2EBFEB28" w14:textId="77777777" w:rsidR="006A3B9A" w:rsidRPr="00D41B7F" w:rsidRDefault="006A3B9A" w:rsidP="006A3B9A">
      <w:pPr>
        <w:spacing w:before="89"/>
        <w:ind w:left="112"/>
        <w:rPr>
          <w:b/>
          <w:color w:val="00CCDD"/>
          <w:sz w:val="32"/>
        </w:rPr>
      </w:pPr>
      <w:r>
        <w:rPr>
          <w:color w:val="666666"/>
          <w:sz w:val="20"/>
        </w:rPr>
        <w:t xml:space="preserve">Er bestaan heel wat digitale tools waarmee je </w:t>
      </w:r>
      <w:proofErr w:type="spellStart"/>
      <w:r>
        <w:rPr>
          <w:color w:val="666666"/>
          <w:sz w:val="20"/>
        </w:rPr>
        <w:t>mindmaps</w:t>
      </w:r>
      <w:proofErr w:type="spellEnd"/>
      <w:r>
        <w:rPr>
          <w:color w:val="666666"/>
          <w:sz w:val="20"/>
        </w:rPr>
        <w:t xml:space="preserve"> kunt maken. Hoewel vaak blijkt dat noteren op papier tot een diepere verwerking leidt zijn er ook een aantal voordelen aan digitale </w:t>
      </w:r>
      <w:proofErr w:type="spellStart"/>
      <w:r>
        <w:rPr>
          <w:color w:val="666666"/>
          <w:sz w:val="20"/>
        </w:rPr>
        <w:t>mindmaps</w:t>
      </w:r>
      <w:proofErr w:type="spellEnd"/>
      <w:r>
        <w:rPr>
          <w:color w:val="666666"/>
          <w:sz w:val="20"/>
        </w:rPr>
        <w:t xml:space="preserve">: je kan de inhoud gemakkelijk aanpassen, bijwerken of reorganiseren; je kan kant-en-klare illustraties toevoegen, </w:t>
      </w:r>
      <w:proofErr w:type="spellStart"/>
      <w:r>
        <w:rPr>
          <w:color w:val="666666"/>
          <w:sz w:val="20"/>
        </w:rPr>
        <w:t>hyperlinken</w:t>
      </w:r>
      <w:proofErr w:type="spellEnd"/>
      <w:r>
        <w:rPr>
          <w:color w:val="666666"/>
          <w:sz w:val="20"/>
        </w:rPr>
        <w:t xml:space="preserve">, opmerkingen of andere informatiebronnen; wanneer je klaar bent, kun je de </w:t>
      </w:r>
      <w:proofErr w:type="spellStart"/>
      <w:r>
        <w:rPr>
          <w:color w:val="666666"/>
          <w:sz w:val="20"/>
        </w:rPr>
        <w:t>mindmap</w:t>
      </w:r>
      <w:proofErr w:type="spellEnd"/>
      <w:r>
        <w:rPr>
          <w:color w:val="666666"/>
          <w:sz w:val="20"/>
        </w:rPr>
        <w:t xml:space="preserve"> gebruiken als presentatietool en eventueel delen met anderen. </w:t>
      </w:r>
    </w:p>
    <w:p w14:paraId="13AD1F9F" w14:textId="77777777" w:rsidR="006A3B9A" w:rsidRPr="00D41B7F" w:rsidRDefault="006A3B9A" w:rsidP="006A3B9A">
      <w:pPr>
        <w:pStyle w:val="Lijstalinea"/>
        <w:numPr>
          <w:ilvl w:val="0"/>
          <w:numId w:val="1"/>
        </w:numPr>
        <w:tabs>
          <w:tab w:val="left" w:pos="822"/>
        </w:tabs>
        <w:spacing w:before="276" w:line="357" w:lineRule="auto"/>
        <w:ind w:right="416"/>
        <w:rPr>
          <w:rFonts w:ascii="Symbol" w:hAnsi="Symbol"/>
          <w:color w:val="666666"/>
          <w:sz w:val="20"/>
        </w:rPr>
      </w:pPr>
      <w:proofErr w:type="spellStart"/>
      <w:r>
        <w:rPr>
          <w:b/>
          <w:color w:val="E26C09"/>
          <w:sz w:val="20"/>
        </w:rPr>
        <w:t>XMind</w:t>
      </w:r>
      <w:proofErr w:type="spellEnd"/>
      <w:r>
        <w:rPr>
          <w:b/>
          <w:color w:val="E26C09"/>
          <w:sz w:val="20"/>
        </w:rPr>
        <w:t xml:space="preserve">: </w:t>
      </w:r>
      <w:hyperlink r:id="rId5" w:history="1">
        <w:r w:rsidRPr="001A48F3">
          <w:rPr>
            <w:rStyle w:val="Hyperlink"/>
            <w:b/>
            <w:sz w:val="20"/>
          </w:rPr>
          <w:t>www.xmind.net</w:t>
        </w:r>
      </w:hyperlink>
      <w:r>
        <w:rPr>
          <w:b/>
          <w:color w:val="E26C09"/>
          <w:sz w:val="20"/>
        </w:rPr>
        <w:t xml:space="preserve"> </w:t>
      </w:r>
    </w:p>
    <w:p w14:paraId="73A2D22D" w14:textId="77777777" w:rsidR="006A3B9A" w:rsidRPr="00D41B7F" w:rsidRDefault="006A3B9A" w:rsidP="006A3B9A">
      <w:pPr>
        <w:pStyle w:val="Lijstalinea"/>
        <w:numPr>
          <w:ilvl w:val="0"/>
          <w:numId w:val="1"/>
        </w:numPr>
        <w:tabs>
          <w:tab w:val="left" w:pos="822"/>
        </w:tabs>
        <w:spacing w:before="276" w:line="357" w:lineRule="auto"/>
        <w:ind w:right="416"/>
        <w:rPr>
          <w:rFonts w:ascii="Symbol" w:hAnsi="Symbol"/>
          <w:color w:val="666666"/>
          <w:sz w:val="20"/>
        </w:rPr>
      </w:pPr>
      <w:proofErr w:type="spellStart"/>
      <w:r>
        <w:rPr>
          <w:b/>
          <w:color w:val="E26C09"/>
          <w:sz w:val="20"/>
        </w:rPr>
        <w:t>Edraw</w:t>
      </w:r>
      <w:proofErr w:type="spellEnd"/>
      <w:r>
        <w:rPr>
          <w:b/>
          <w:color w:val="E26C09"/>
          <w:sz w:val="20"/>
        </w:rPr>
        <w:t xml:space="preserve"> Mind Map:</w:t>
      </w:r>
      <w:r>
        <w:rPr>
          <w:b/>
          <w:color w:val="E26C09"/>
          <w:spacing w:val="-3"/>
          <w:sz w:val="20"/>
        </w:rPr>
        <w:t xml:space="preserve"> </w:t>
      </w:r>
      <w:hyperlink r:id="rId6" w:history="1">
        <w:r w:rsidRPr="001A48F3">
          <w:rPr>
            <w:rStyle w:val="Hyperlink"/>
            <w:b/>
            <w:spacing w:val="-3"/>
            <w:sz w:val="20"/>
          </w:rPr>
          <w:t>https://www.edrawsoft.com/freemind.html</w:t>
        </w:r>
      </w:hyperlink>
    </w:p>
    <w:p w14:paraId="48660A20" w14:textId="77777777" w:rsidR="006A3B9A" w:rsidRPr="00D41B7F" w:rsidRDefault="006A3B9A" w:rsidP="006A3B9A">
      <w:pPr>
        <w:pStyle w:val="Lijstalinea"/>
        <w:numPr>
          <w:ilvl w:val="0"/>
          <w:numId w:val="1"/>
        </w:numPr>
        <w:tabs>
          <w:tab w:val="left" w:pos="822"/>
        </w:tabs>
        <w:spacing w:before="276" w:line="357" w:lineRule="auto"/>
        <w:ind w:right="416"/>
        <w:rPr>
          <w:rFonts w:ascii="Symbol" w:hAnsi="Symbol"/>
          <w:color w:val="666666"/>
          <w:sz w:val="20"/>
        </w:rPr>
      </w:pPr>
      <w:r>
        <w:rPr>
          <w:b/>
          <w:color w:val="E26C09"/>
          <w:spacing w:val="-3"/>
          <w:sz w:val="20"/>
        </w:rPr>
        <w:t xml:space="preserve">Bubbl.us: </w:t>
      </w:r>
      <w:hyperlink r:id="rId7" w:history="1">
        <w:r w:rsidRPr="001A48F3">
          <w:rPr>
            <w:rStyle w:val="Hyperlink"/>
            <w:b/>
            <w:spacing w:val="-3"/>
            <w:sz w:val="20"/>
          </w:rPr>
          <w:t>https://bubbl.us/</w:t>
        </w:r>
      </w:hyperlink>
    </w:p>
    <w:p w14:paraId="0D9F382F" w14:textId="77777777" w:rsidR="006A3B9A" w:rsidRPr="00D41B7F" w:rsidRDefault="006A3B9A" w:rsidP="006A3B9A">
      <w:pPr>
        <w:pStyle w:val="Lijstalinea"/>
        <w:numPr>
          <w:ilvl w:val="0"/>
          <w:numId w:val="1"/>
        </w:numPr>
        <w:tabs>
          <w:tab w:val="left" w:pos="822"/>
        </w:tabs>
        <w:spacing w:before="276" w:line="357" w:lineRule="auto"/>
        <w:ind w:right="416"/>
        <w:rPr>
          <w:rFonts w:ascii="Symbol" w:hAnsi="Symbol"/>
          <w:color w:val="666666"/>
          <w:sz w:val="20"/>
        </w:rPr>
      </w:pPr>
      <w:proofErr w:type="spellStart"/>
      <w:r>
        <w:rPr>
          <w:b/>
          <w:color w:val="E26C09"/>
          <w:spacing w:val="-3"/>
          <w:sz w:val="20"/>
        </w:rPr>
        <w:t>Popplet</w:t>
      </w:r>
      <w:proofErr w:type="spellEnd"/>
      <w:r>
        <w:rPr>
          <w:b/>
          <w:color w:val="E26C09"/>
          <w:spacing w:val="-3"/>
          <w:sz w:val="20"/>
        </w:rPr>
        <w:t xml:space="preserve">: </w:t>
      </w:r>
      <w:hyperlink r:id="rId8" w:history="1">
        <w:r w:rsidRPr="001A48F3">
          <w:rPr>
            <w:rStyle w:val="Hyperlink"/>
            <w:b/>
            <w:spacing w:val="-3"/>
            <w:sz w:val="20"/>
          </w:rPr>
          <w:t>http://popplet.com/</w:t>
        </w:r>
      </w:hyperlink>
    </w:p>
    <w:p w14:paraId="303B0C49" w14:textId="77777777" w:rsidR="006A3B9A" w:rsidRPr="00D41B7F" w:rsidRDefault="006A3B9A" w:rsidP="006A3B9A">
      <w:pPr>
        <w:pStyle w:val="Lijstalinea"/>
        <w:numPr>
          <w:ilvl w:val="0"/>
          <w:numId w:val="1"/>
        </w:numPr>
        <w:tabs>
          <w:tab w:val="left" w:pos="822"/>
        </w:tabs>
        <w:spacing w:before="276" w:line="357" w:lineRule="auto"/>
        <w:ind w:right="416"/>
        <w:rPr>
          <w:rFonts w:ascii="Symbol" w:hAnsi="Symbol"/>
          <w:color w:val="666666"/>
          <w:sz w:val="20"/>
        </w:rPr>
      </w:pPr>
      <w:proofErr w:type="spellStart"/>
      <w:r>
        <w:rPr>
          <w:b/>
          <w:color w:val="E26C09"/>
          <w:spacing w:val="-3"/>
          <w:sz w:val="20"/>
        </w:rPr>
        <w:t>Mindmup</w:t>
      </w:r>
      <w:proofErr w:type="spellEnd"/>
      <w:r>
        <w:rPr>
          <w:b/>
          <w:color w:val="E26C09"/>
          <w:spacing w:val="-3"/>
          <w:sz w:val="20"/>
        </w:rPr>
        <w:t xml:space="preserve">: </w:t>
      </w:r>
      <w:hyperlink r:id="rId9" w:history="1">
        <w:r w:rsidRPr="001A48F3">
          <w:rPr>
            <w:rStyle w:val="Hyperlink"/>
            <w:b/>
            <w:spacing w:val="-3"/>
            <w:sz w:val="20"/>
          </w:rPr>
          <w:t>https://www.mindmup.com/</w:t>
        </w:r>
      </w:hyperlink>
    </w:p>
    <w:p w14:paraId="6453229C" w14:textId="77777777" w:rsidR="006A3B9A" w:rsidRPr="00D41B7F" w:rsidRDefault="006A3B9A" w:rsidP="006A3B9A">
      <w:pPr>
        <w:pStyle w:val="Lijstalinea"/>
        <w:numPr>
          <w:ilvl w:val="0"/>
          <w:numId w:val="1"/>
        </w:numPr>
        <w:tabs>
          <w:tab w:val="left" w:pos="822"/>
        </w:tabs>
        <w:spacing w:before="276" w:line="357" w:lineRule="auto"/>
        <w:ind w:right="416"/>
        <w:rPr>
          <w:rFonts w:ascii="Symbol" w:hAnsi="Symbol"/>
          <w:color w:val="666666"/>
          <w:sz w:val="20"/>
        </w:rPr>
      </w:pPr>
      <w:proofErr w:type="spellStart"/>
      <w:r>
        <w:rPr>
          <w:b/>
          <w:color w:val="E26C09"/>
          <w:spacing w:val="-3"/>
          <w:sz w:val="20"/>
        </w:rPr>
        <w:t>Mindomo</w:t>
      </w:r>
      <w:proofErr w:type="spellEnd"/>
      <w:r>
        <w:rPr>
          <w:b/>
          <w:color w:val="E26C09"/>
          <w:spacing w:val="-3"/>
          <w:sz w:val="20"/>
        </w:rPr>
        <w:t xml:space="preserve">: </w:t>
      </w:r>
      <w:hyperlink r:id="rId10" w:history="1">
        <w:r w:rsidRPr="001A48F3">
          <w:rPr>
            <w:rStyle w:val="Hyperlink"/>
            <w:b/>
            <w:spacing w:val="-3"/>
            <w:sz w:val="20"/>
          </w:rPr>
          <w:t>https://www.mindomo.com/nl/</w:t>
        </w:r>
      </w:hyperlink>
    </w:p>
    <w:p w14:paraId="6463AF8F" w14:textId="77777777" w:rsidR="006A3B9A" w:rsidRPr="00D41B7F" w:rsidRDefault="006A3B9A" w:rsidP="006A3B9A">
      <w:pPr>
        <w:pStyle w:val="Lijstalinea"/>
        <w:numPr>
          <w:ilvl w:val="0"/>
          <w:numId w:val="1"/>
        </w:numPr>
        <w:tabs>
          <w:tab w:val="left" w:pos="822"/>
        </w:tabs>
        <w:spacing w:before="276" w:line="357" w:lineRule="auto"/>
        <w:ind w:right="416"/>
        <w:rPr>
          <w:rFonts w:ascii="Symbol" w:hAnsi="Symbol"/>
          <w:color w:val="666666"/>
          <w:sz w:val="20"/>
        </w:rPr>
      </w:pPr>
      <w:proofErr w:type="spellStart"/>
      <w:r>
        <w:rPr>
          <w:b/>
          <w:color w:val="E26C09"/>
          <w:spacing w:val="-3"/>
          <w:sz w:val="20"/>
        </w:rPr>
        <w:t>Coggle</w:t>
      </w:r>
      <w:proofErr w:type="spellEnd"/>
      <w:r>
        <w:rPr>
          <w:b/>
          <w:color w:val="E26C09"/>
          <w:spacing w:val="-3"/>
          <w:sz w:val="20"/>
        </w:rPr>
        <w:t xml:space="preserve">: </w:t>
      </w:r>
      <w:hyperlink r:id="rId11" w:history="1">
        <w:r w:rsidRPr="001A48F3">
          <w:rPr>
            <w:rStyle w:val="Hyperlink"/>
            <w:b/>
            <w:spacing w:val="-3"/>
            <w:sz w:val="20"/>
          </w:rPr>
          <w:t>https://coggle.it/</w:t>
        </w:r>
      </w:hyperlink>
    </w:p>
    <w:p w14:paraId="5F52E893" w14:textId="77777777" w:rsidR="006A3B9A" w:rsidRPr="00D41B7F" w:rsidRDefault="006A3B9A" w:rsidP="006A3B9A">
      <w:pPr>
        <w:pStyle w:val="Lijstalinea"/>
        <w:numPr>
          <w:ilvl w:val="0"/>
          <w:numId w:val="1"/>
        </w:numPr>
        <w:tabs>
          <w:tab w:val="left" w:pos="822"/>
        </w:tabs>
        <w:spacing w:before="276" w:line="357" w:lineRule="auto"/>
        <w:ind w:right="416"/>
        <w:rPr>
          <w:rFonts w:ascii="Symbol" w:hAnsi="Symbol"/>
          <w:color w:val="666666"/>
          <w:sz w:val="20"/>
        </w:rPr>
      </w:pPr>
      <w:proofErr w:type="spellStart"/>
      <w:r>
        <w:rPr>
          <w:b/>
          <w:color w:val="E26C09"/>
          <w:spacing w:val="-3"/>
          <w:sz w:val="20"/>
        </w:rPr>
        <w:t>Mindmeister</w:t>
      </w:r>
      <w:proofErr w:type="spellEnd"/>
      <w:r>
        <w:rPr>
          <w:b/>
          <w:color w:val="E26C09"/>
          <w:spacing w:val="-3"/>
          <w:sz w:val="20"/>
        </w:rPr>
        <w:t xml:space="preserve">: </w:t>
      </w:r>
      <w:hyperlink r:id="rId12" w:history="1">
        <w:r w:rsidRPr="001A48F3">
          <w:rPr>
            <w:rStyle w:val="Hyperlink"/>
            <w:b/>
            <w:spacing w:val="-3"/>
            <w:sz w:val="20"/>
          </w:rPr>
          <w:t>https://www.mindmeister.com/nl</w:t>
        </w:r>
      </w:hyperlink>
    </w:p>
    <w:p w14:paraId="0AB13143" w14:textId="77777777" w:rsidR="006A3B9A" w:rsidRPr="000115B0" w:rsidRDefault="006A3B9A" w:rsidP="006A3B9A">
      <w:pPr>
        <w:tabs>
          <w:tab w:val="left" w:pos="834"/>
        </w:tabs>
        <w:spacing w:before="276" w:line="357" w:lineRule="auto"/>
        <w:ind w:right="416"/>
        <w:rPr>
          <w:rFonts w:ascii="Symbol" w:hAnsi="Symbol"/>
          <w:color w:val="666666"/>
          <w:sz w:val="20"/>
        </w:rPr>
      </w:pPr>
      <w:r w:rsidRPr="00D41B7F">
        <w:rPr>
          <w:b/>
          <w:color w:val="E26C09"/>
          <w:spacing w:val="-3"/>
          <w:sz w:val="20"/>
        </w:rPr>
        <w:t xml:space="preserve"> </w:t>
      </w:r>
      <w:r>
        <w:rPr>
          <w:color w:val="666666"/>
          <w:sz w:val="20"/>
        </w:rPr>
        <w:t xml:space="preserve">Er zitten betalende en gratis formules tussen, ik zou adviseren om steeds de gratis optie te nemen. De meeste kan je ook downloaden en gebruiken als app op je smartphone. </w:t>
      </w:r>
    </w:p>
    <w:p w14:paraId="2F7CCC4D" w14:textId="77777777" w:rsidR="007A043B" w:rsidRDefault="007A043B"/>
    <w:sectPr w:rsidR="007A043B">
      <w:headerReference w:type="default" r:id="rId13"/>
      <w:footerReference w:type="default" r:id="rId14"/>
      <w:pgSz w:w="11900" w:h="16820"/>
      <w:pgMar w:top="1220" w:right="1020" w:bottom="1560" w:left="1020" w:header="1026" w:footer="136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AA264" w14:textId="77777777" w:rsidR="000115B0" w:rsidRPr="000115B0" w:rsidRDefault="006A3B9A">
    <w:pPr>
      <w:pStyle w:val="Voettekst"/>
      <w:rPr>
        <w:i/>
        <w:iCs/>
      </w:rPr>
    </w:pPr>
    <w:r w:rsidRPr="000115B0">
      <w:rPr>
        <w:i/>
        <w:iCs/>
        <w:color w:val="666666"/>
        <w:sz w:val="20"/>
      </w:rPr>
      <w:t xml:space="preserve">Bron: mind </w:t>
    </w:r>
    <w:proofErr w:type="spellStart"/>
    <w:r w:rsidRPr="000115B0">
      <w:rPr>
        <w:i/>
        <w:iCs/>
        <w:color w:val="666666"/>
        <w:sz w:val="20"/>
      </w:rPr>
      <w:t>the</w:t>
    </w:r>
    <w:proofErr w:type="spellEnd"/>
    <w:r w:rsidRPr="000115B0">
      <w:rPr>
        <w:i/>
        <w:iCs/>
        <w:color w:val="666666"/>
        <w:sz w:val="20"/>
      </w:rPr>
      <w:t xml:space="preserve"> map, krachtige tools om leren in beeld te brengen, T. </w:t>
    </w:r>
    <w:proofErr w:type="spellStart"/>
    <w:r w:rsidRPr="000115B0">
      <w:rPr>
        <w:i/>
        <w:iCs/>
        <w:color w:val="666666"/>
        <w:sz w:val="20"/>
      </w:rPr>
      <w:t>Opgenhaffen</w:t>
    </w:r>
    <w:proofErr w:type="spellEnd"/>
    <w:r w:rsidRPr="000115B0">
      <w:rPr>
        <w:i/>
        <w:iCs/>
        <w:color w:val="666666"/>
        <w:sz w:val="20"/>
      </w:rPr>
      <w:t xml:space="preserve">, </w:t>
    </w:r>
    <w:proofErr w:type="spellStart"/>
    <w:r w:rsidRPr="000115B0">
      <w:rPr>
        <w:i/>
        <w:iCs/>
        <w:color w:val="666666"/>
        <w:sz w:val="20"/>
      </w:rPr>
      <w:t>Lannoo</w:t>
    </w:r>
    <w:proofErr w:type="spellEnd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D9D9D9" w:themeColor="background1" w:themeShade="D9"/>
        <w:sz w:val="20"/>
        <w:szCs w:val="20"/>
      </w:rPr>
      <w:id w:val="974342681"/>
      <w:docPartObj>
        <w:docPartGallery w:val="Page Numbers (Top of Page)"/>
        <w:docPartUnique/>
      </w:docPartObj>
    </w:sdtPr>
    <w:sdtEndPr/>
    <w:sdtContent>
      <w:p w14:paraId="4ABB935B" w14:textId="77777777" w:rsidR="000115B0" w:rsidRPr="000115B0" w:rsidRDefault="006A3B9A">
        <w:pPr>
          <w:pStyle w:val="Koptekst"/>
          <w:jc w:val="right"/>
          <w:rPr>
            <w:color w:val="D9D9D9" w:themeColor="background1" w:themeShade="D9"/>
            <w:sz w:val="20"/>
            <w:szCs w:val="20"/>
          </w:rPr>
        </w:pPr>
        <w:r w:rsidRPr="000115B0">
          <w:rPr>
            <w:noProof/>
            <w:color w:val="D9D9D9" w:themeColor="background1" w:themeShade="D9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52C2D822" wp14:editId="17EA7AAD">
              <wp:simplePos x="0" y="0"/>
              <wp:positionH relativeFrom="column">
                <wp:posOffset>76200</wp:posOffset>
              </wp:positionH>
              <wp:positionV relativeFrom="paragraph">
                <wp:posOffset>-232410</wp:posOffset>
              </wp:positionV>
              <wp:extent cx="1964267" cy="662940"/>
              <wp:effectExtent l="0" t="0" r="0" b="0"/>
              <wp:wrapSquare wrapText="bothSides"/>
              <wp:docPr id="4" name="Afbeelding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elisk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0335" t="36119" r="17081" b="35583"/>
                      <a:stretch/>
                    </pic:blipFill>
                    <pic:spPr bwMode="auto">
                      <a:xfrm>
                        <a:off x="0" y="0"/>
                        <a:ext cx="1964267" cy="66294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Pr="000115B0">
          <w:rPr>
            <w:color w:val="D9D9D9" w:themeColor="background1" w:themeShade="D9"/>
            <w:sz w:val="20"/>
            <w:szCs w:val="20"/>
          </w:rPr>
          <w:fldChar w:fldCharType="begin"/>
        </w:r>
        <w:r w:rsidRPr="000115B0">
          <w:rPr>
            <w:color w:val="D9D9D9" w:themeColor="background1" w:themeShade="D9"/>
            <w:sz w:val="20"/>
            <w:szCs w:val="20"/>
          </w:rPr>
          <w:instrText>PAGE   \* MERGEFORMAT</w:instrText>
        </w:r>
        <w:r w:rsidRPr="000115B0">
          <w:rPr>
            <w:color w:val="D9D9D9" w:themeColor="background1" w:themeShade="D9"/>
            <w:sz w:val="20"/>
            <w:szCs w:val="20"/>
          </w:rPr>
          <w:fldChar w:fldCharType="separate"/>
        </w:r>
        <w:r w:rsidRPr="000115B0">
          <w:rPr>
            <w:color w:val="D9D9D9" w:themeColor="background1" w:themeShade="D9"/>
            <w:sz w:val="20"/>
            <w:szCs w:val="20"/>
          </w:rPr>
          <w:t>2</w:t>
        </w:r>
        <w:r w:rsidRPr="000115B0">
          <w:rPr>
            <w:color w:val="D9D9D9" w:themeColor="background1" w:themeShade="D9"/>
            <w:sz w:val="20"/>
            <w:szCs w:val="20"/>
          </w:rPr>
          <w:fldChar w:fldCharType="end"/>
        </w:r>
      </w:p>
    </w:sdtContent>
  </w:sdt>
  <w:p w14:paraId="1910F6DB" w14:textId="77777777" w:rsidR="000115B0" w:rsidRDefault="006A3B9A" w:rsidP="000115B0">
    <w:pPr>
      <w:pStyle w:val="Koptekst"/>
      <w:rPr>
        <w:noProof/>
      </w:rPr>
    </w:pPr>
  </w:p>
  <w:p w14:paraId="3ADAFF82" w14:textId="77777777" w:rsidR="00D2205F" w:rsidRPr="000115B0" w:rsidRDefault="006A3B9A" w:rsidP="000115B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11C4F"/>
    <w:multiLevelType w:val="hybridMultilevel"/>
    <w:tmpl w:val="7F3ECBFC"/>
    <w:lvl w:ilvl="0" w:tplc="FFF27E38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color w:val="E26C09"/>
        <w:spacing w:val="-1"/>
        <w:w w:val="99"/>
        <w:sz w:val="20"/>
        <w:szCs w:val="20"/>
        <w:lang w:val="nl-NL" w:eastAsia="nl-NL" w:bidi="nl-NL"/>
      </w:rPr>
    </w:lvl>
    <w:lvl w:ilvl="1" w:tplc="C9623130">
      <w:numFmt w:val="bullet"/>
      <w:lvlText w:val=""/>
      <w:lvlJc w:val="left"/>
      <w:pPr>
        <w:ind w:left="1596" w:hanging="360"/>
      </w:pPr>
      <w:rPr>
        <w:rFonts w:hint="default"/>
        <w:w w:val="99"/>
        <w:lang w:val="nl-NL" w:eastAsia="nl-NL" w:bidi="nl-NL"/>
      </w:rPr>
    </w:lvl>
    <w:lvl w:ilvl="2" w:tplc="57B058BA">
      <w:numFmt w:val="bullet"/>
      <w:lvlText w:val="o"/>
      <w:lvlJc w:val="left"/>
      <w:pPr>
        <w:ind w:left="2316" w:hanging="360"/>
      </w:pPr>
      <w:rPr>
        <w:rFonts w:hint="default"/>
        <w:w w:val="99"/>
        <w:lang w:val="nl-NL" w:eastAsia="nl-NL" w:bidi="nl-NL"/>
      </w:rPr>
    </w:lvl>
    <w:lvl w:ilvl="3" w:tplc="6B0AD480">
      <w:numFmt w:val="bullet"/>
      <w:lvlText w:val=""/>
      <w:lvlJc w:val="left"/>
      <w:pPr>
        <w:ind w:left="3037" w:hanging="360"/>
      </w:pPr>
      <w:rPr>
        <w:rFonts w:ascii="Wingdings" w:eastAsia="Wingdings" w:hAnsi="Wingdings" w:cs="Wingdings" w:hint="default"/>
        <w:color w:val="666666"/>
        <w:w w:val="99"/>
        <w:sz w:val="20"/>
        <w:szCs w:val="20"/>
        <w:lang w:val="nl-NL" w:eastAsia="nl-NL" w:bidi="nl-NL"/>
      </w:rPr>
    </w:lvl>
    <w:lvl w:ilvl="4" w:tplc="CCF8C1B6">
      <w:numFmt w:val="bullet"/>
      <w:lvlText w:val="•"/>
      <w:lvlJc w:val="left"/>
      <w:pPr>
        <w:ind w:left="4014" w:hanging="360"/>
      </w:pPr>
      <w:rPr>
        <w:rFonts w:hint="default"/>
        <w:lang w:val="nl-NL" w:eastAsia="nl-NL" w:bidi="nl-NL"/>
      </w:rPr>
    </w:lvl>
    <w:lvl w:ilvl="5" w:tplc="077A1130">
      <w:numFmt w:val="bullet"/>
      <w:lvlText w:val="•"/>
      <w:lvlJc w:val="left"/>
      <w:pPr>
        <w:ind w:left="4988" w:hanging="360"/>
      </w:pPr>
      <w:rPr>
        <w:rFonts w:hint="default"/>
        <w:lang w:val="nl-NL" w:eastAsia="nl-NL" w:bidi="nl-NL"/>
      </w:rPr>
    </w:lvl>
    <w:lvl w:ilvl="6" w:tplc="B84EFB56">
      <w:numFmt w:val="bullet"/>
      <w:lvlText w:val="•"/>
      <w:lvlJc w:val="left"/>
      <w:pPr>
        <w:ind w:left="5962" w:hanging="360"/>
      </w:pPr>
      <w:rPr>
        <w:rFonts w:hint="default"/>
        <w:lang w:val="nl-NL" w:eastAsia="nl-NL" w:bidi="nl-NL"/>
      </w:rPr>
    </w:lvl>
    <w:lvl w:ilvl="7" w:tplc="B2B0B032">
      <w:numFmt w:val="bullet"/>
      <w:lvlText w:val="•"/>
      <w:lvlJc w:val="left"/>
      <w:pPr>
        <w:ind w:left="6936" w:hanging="360"/>
      </w:pPr>
      <w:rPr>
        <w:rFonts w:hint="default"/>
        <w:lang w:val="nl-NL" w:eastAsia="nl-NL" w:bidi="nl-NL"/>
      </w:rPr>
    </w:lvl>
    <w:lvl w:ilvl="8" w:tplc="0B3445AE">
      <w:numFmt w:val="bullet"/>
      <w:lvlText w:val="•"/>
      <w:lvlJc w:val="left"/>
      <w:pPr>
        <w:ind w:left="7910" w:hanging="360"/>
      </w:pPr>
      <w:rPr>
        <w:rFonts w:hint="default"/>
        <w:lang w:val="nl-NL" w:eastAsia="nl-NL" w:bidi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9A"/>
    <w:rsid w:val="006A3B9A"/>
    <w:rsid w:val="007A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F4AB"/>
  <w15:chartTrackingRefBased/>
  <w15:docId w15:val="{73C6D028-27F6-47F2-BC26-B3692D13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3B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1"/>
    <w:qFormat/>
    <w:rsid w:val="006A3B9A"/>
    <w:pPr>
      <w:ind w:left="2316" w:hanging="361"/>
    </w:pPr>
  </w:style>
  <w:style w:type="paragraph" w:styleId="Koptekst">
    <w:name w:val="header"/>
    <w:basedOn w:val="Standaard"/>
    <w:link w:val="KoptekstChar"/>
    <w:uiPriority w:val="99"/>
    <w:unhideWhenUsed/>
    <w:rsid w:val="006A3B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A3B9A"/>
    <w:rPr>
      <w:rFonts w:ascii="Arial" w:eastAsia="Arial" w:hAnsi="Arial" w:cs="Arial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6A3B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A3B9A"/>
    <w:rPr>
      <w:rFonts w:ascii="Arial" w:eastAsia="Arial" w:hAnsi="Arial" w:cs="Arial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6A3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pplet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bbl.us/" TargetMode="External"/><Relationship Id="rId12" Type="http://schemas.openxmlformats.org/officeDocument/2006/relationships/hyperlink" Target="https://www.mindmeister.com/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drawsoft.com/freemind.html" TargetMode="External"/><Relationship Id="rId11" Type="http://schemas.openxmlformats.org/officeDocument/2006/relationships/hyperlink" Target="https://coggle.it/" TargetMode="External"/><Relationship Id="rId5" Type="http://schemas.openxmlformats.org/officeDocument/2006/relationships/hyperlink" Target="http://www.xmind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indomo.com/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up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Almeida da Silva Amorim (Obelisk)</dc:creator>
  <cp:keywords/>
  <dc:description/>
  <cp:lastModifiedBy>Vanessa Almeida da Silva Amorim (Obelisk)</cp:lastModifiedBy>
  <cp:revision>1</cp:revision>
  <dcterms:created xsi:type="dcterms:W3CDTF">2020-09-26T21:14:00Z</dcterms:created>
  <dcterms:modified xsi:type="dcterms:W3CDTF">2020-09-26T21:14:00Z</dcterms:modified>
</cp:coreProperties>
</file>